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EC" w:rsidRPr="00912385" w:rsidRDefault="00AA0BEC" w:rsidP="002E78C8">
      <w:pPr>
        <w:spacing w:after="0"/>
        <w:jc w:val="center"/>
        <w:rPr>
          <w:rFonts w:ascii="Times New Roman" w:hAnsi="Times New Roman"/>
          <w:sz w:val="28"/>
          <w:szCs w:val="28"/>
          <w:lang w:eastAsia="ru-RU"/>
        </w:rPr>
      </w:pPr>
      <w:r w:rsidRPr="00912385">
        <w:rPr>
          <w:rFonts w:ascii="Times New Roman" w:hAnsi="Times New Roman"/>
          <w:sz w:val="28"/>
          <w:szCs w:val="28"/>
          <w:lang w:eastAsia="ru-RU"/>
        </w:rPr>
        <w:t>РОССИЙСКАЯ ФЕДЕРАЦИЯ</w:t>
      </w:r>
    </w:p>
    <w:p w:rsidR="00AA0BEC" w:rsidRPr="00912385" w:rsidRDefault="002E78C8" w:rsidP="002E78C8">
      <w:pPr>
        <w:spacing w:after="0"/>
        <w:jc w:val="center"/>
        <w:rPr>
          <w:rFonts w:ascii="Times New Roman" w:hAnsi="Times New Roman"/>
          <w:sz w:val="28"/>
          <w:szCs w:val="28"/>
        </w:rPr>
      </w:pPr>
      <w:r>
        <w:rPr>
          <w:rFonts w:ascii="Times New Roman" w:hAnsi="Times New Roman"/>
          <w:sz w:val="28"/>
          <w:szCs w:val="28"/>
        </w:rPr>
        <w:t xml:space="preserve">СЕТОЛОВСКАЯ </w:t>
      </w:r>
      <w:r w:rsidR="00AA0BEC" w:rsidRPr="00912385">
        <w:rPr>
          <w:rFonts w:ascii="Times New Roman" w:hAnsi="Times New Roman"/>
          <w:sz w:val="28"/>
          <w:szCs w:val="28"/>
        </w:rPr>
        <w:t>СЕЛЬСКАЯ АДМИНИСТРАЦИЯ</w:t>
      </w:r>
    </w:p>
    <w:p w:rsidR="00AA0BEC" w:rsidRPr="00912385" w:rsidRDefault="00AA0BEC" w:rsidP="002E78C8">
      <w:pPr>
        <w:spacing w:after="0"/>
        <w:jc w:val="center"/>
        <w:rPr>
          <w:rFonts w:ascii="Times New Roman" w:hAnsi="Times New Roman"/>
          <w:sz w:val="28"/>
          <w:szCs w:val="28"/>
        </w:rPr>
      </w:pPr>
      <w:r w:rsidRPr="00912385">
        <w:rPr>
          <w:rFonts w:ascii="Times New Roman" w:hAnsi="Times New Roman"/>
          <w:sz w:val="28"/>
          <w:szCs w:val="28"/>
        </w:rPr>
        <w:t>ПОЧЕПСКОГО РАЙОНА БРЯНСКОЙ ОБЛАСТИ</w:t>
      </w:r>
    </w:p>
    <w:p w:rsidR="00AA0BEC" w:rsidRPr="00912385" w:rsidRDefault="00AA0BEC" w:rsidP="00B465C9">
      <w:pPr>
        <w:spacing w:after="0" w:line="276" w:lineRule="auto"/>
        <w:jc w:val="center"/>
        <w:rPr>
          <w:rFonts w:ascii="Times New Roman" w:hAnsi="Times New Roman"/>
          <w:sz w:val="36"/>
          <w:szCs w:val="36"/>
          <w:lang w:eastAsia="ru-RU"/>
        </w:rPr>
      </w:pPr>
    </w:p>
    <w:p w:rsidR="00AA0BEC" w:rsidRPr="00912385" w:rsidRDefault="00AA0BEC" w:rsidP="00B465C9">
      <w:pPr>
        <w:spacing w:after="0" w:line="276" w:lineRule="auto"/>
        <w:jc w:val="center"/>
        <w:rPr>
          <w:rFonts w:ascii="Times New Roman" w:hAnsi="Times New Roman"/>
          <w:sz w:val="28"/>
          <w:szCs w:val="28"/>
          <w:lang w:eastAsia="ru-RU"/>
        </w:rPr>
      </w:pPr>
      <w:r w:rsidRPr="00912385">
        <w:rPr>
          <w:rFonts w:ascii="Times New Roman" w:hAnsi="Times New Roman"/>
          <w:sz w:val="28"/>
          <w:szCs w:val="28"/>
          <w:lang w:eastAsia="ru-RU"/>
        </w:rPr>
        <w:t>П О С Т А Н О В Л Е Н И Е</w:t>
      </w:r>
    </w:p>
    <w:p w:rsidR="00AA0BEC" w:rsidRPr="00C97E06" w:rsidRDefault="00AA0BEC" w:rsidP="006E32B0">
      <w:pPr>
        <w:spacing w:after="0" w:line="276" w:lineRule="auto"/>
        <w:jc w:val="center"/>
        <w:rPr>
          <w:rFonts w:ascii="Times New Roman" w:hAnsi="Times New Roman"/>
          <w:b/>
          <w:bCs/>
          <w:sz w:val="26"/>
          <w:szCs w:val="26"/>
        </w:rPr>
      </w:pPr>
    </w:p>
    <w:p w:rsidR="00AA0BEC" w:rsidRPr="00B465C9" w:rsidRDefault="00AA0BEC" w:rsidP="00B465C9">
      <w:pPr>
        <w:spacing w:after="0" w:line="276" w:lineRule="auto"/>
        <w:rPr>
          <w:rFonts w:ascii="Times New Roman" w:hAnsi="Times New Roman"/>
          <w:sz w:val="28"/>
          <w:szCs w:val="28"/>
        </w:rPr>
      </w:pPr>
      <w:r>
        <w:rPr>
          <w:rFonts w:ascii="Times New Roman" w:hAnsi="Times New Roman"/>
          <w:sz w:val="28"/>
          <w:szCs w:val="28"/>
        </w:rPr>
        <w:t>о</w:t>
      </w:r>
      <w:r w:rsidRPr="00B465C9">
        <w:rPr>
          <w:rFonts w:ascii="Times New Roman" w:hAnsi="Times New Roman"/>
          <w:sz w:val="28"/>
          <w:szCs w:val="28"/>
        </w:rPr>
        <w:t xml:space="preserve">т </w:t>
      </w:r>
      <w:r w:rsidR="002E78C8">
        <w:rPr>
          <w:rFonts w:ascii="Times New Roman" w:hAnsi="Times New Roman"/>
          <w:sz w:val="28"/>
          <w:szCs w:val="28"/>
        </w:rPr>
        <w:t xml:space="preserve"> </w:t>
      </w:r>
      <w:r w:rsidR="007E4665">
        <w:rPr>
          <w:rFonts w:ascii="Times New Roman" w:hAnsi="Times New Roman"/>
          <w:sz w:val="28"/>
          <w:szCs w:val="28"/>
        </w:rPr>
        <w:t>20.06.</w:t>
      </w:r>
      <w:smartTag w:uri="urn:schemas-microsoft-com:office:smarttags" w:element="metricconverter">
        <w:smartTagPr>
          <w:attr w:name="ProductID" w:val="2024 г"/>
        </w:smartTagPr>
        <w:r w:rsidRPr="00B465C9">
          <w:rPr>
            <w:rFonts w:ascii="Times New Roman" w:hAnsi="Times New Roman"/>
            <w:sz w:val="28"/>
            <w:szCs w:val="28"/>
          </w:rPr>
          <w:t>202</w:t>
        </w:r>
        <w:r>
          <w:rPr>
            <w:rFonts w:ascii="Times New Roman" w:hAnsi="Times New Roman"/>
            <w:sz w:val="28"/>
            <w:szCs w:val="28"/>
          </w:rPr>
          <w:t>4</w:t>
        </w:r>
        <w:r w:rsidRPr="00B465C9">
          <w:rPr>
            <w:rFonts w:ascii="Times New Roman" w:hAnsi="Times New Roman"/>
            <w:sz w:val="28"/>
            <w:szCs w:val="28"/>
          </w:rPr>
          <w:t xml:space="preserve"> г</w:t>
        </w:r>
      </w:smartTag>
      <w:r w:rsidRPr="00B465C9">
        <w:rPr>
          <w:rFonts w:ascii="Times New Roman" w:hAnsi="Times New Roman"/>
          <w:sz w:val="28"/>
          <w:szCs w:val="28"/>
        </w:rPr>
        <w:t xml:space="preserve">.   № </w:t>
      </w:r>
      <w:r w:rsidR="007E4665">
        <w:rPr>
          <w:rFonts w:ascii="Times New Roman" w:hAnsi="Times New Roman"/>
          <w:sz w:val="28"/>
          <w:szCs w:val="28"/>
        </w:rPr>
        <w:t>19</w:t>
      </w:r>
      <w:r w:rsidRPr="00B465C9">
        <w:rPr>
          <w:rFonts w:ascii="Times New Roman" w:hAnsi="Times New Roman"/>
          <w:sz w:val="28"/>
          <w:szCs w:val="28"/>
        </w:rPr>
        <w:t xml:space="preserve">                                            </w:t>
      </w:r>
    </w:p>
    <w:p w:rsidR="00AA0BEC" w:rsidRPr="00307FF5" w:rsidRDefault="00AA0BEC" w:rsidP="00B465C9">
      <w:pPr>
        <w:spacing w:after="0" w:line="276" w:lineRule="auto"/>
        <w:rPr>
          <w:rFonts w:ascii="Times New Roman" w:hAnsi="Times New Roman"/>
          <w:sz w:val="26"/>
          <w:szCs w:val="26"/>
        </w:rPr>
      </w:pPr>
      <w:r>
        <w:rPr>
          <w:rFonts w:ascii="Times New Roman" w:hAnsi="Times New Roman"/>
          <w:sz w:val="26"/>
          <w:szCs w:val="26"/>
        </w:rPr>
        <w:t xml:space="preserve">с. </w:t>
      </w:r>
      <w:r w:rsidR="002E78C8">
        <w:rPr>
          <w:rFonts w:ascii="Times New Roman" w:hAnsi="Times New Roman"/>
          <w:sz w:val="26"/>
          <w:szCs w:val="26"/>
        </w:rPr>
        <w:t>Сетолово</w:t>
      </w:r>
    </w:p>
    <w:p w:rsidR="00AA0BEC" w:rsidRPr="009477E4" w:rsidRDefault="00AA0BEC" w:rsidP="006E32B0">
      <w:pPr>
        <w:spacing w:after="0" w:line="276" w:lineRule="auto"/>
        <w:jc w:val="center"/>
        <w:rPr>
          <w:rFonts w:ascii="Times New Roman" w:hAnsi="Times New Roman"/>
          <w:sz w:val="26"/>
          <w:szCs w:val="26"/>
        </w:rPr>
      </w:pPr>
    </w:p>
    <w:p w:rsidR="00407E6D" w:rsidRPr="00912385" w:rsidRDefault="00AA0BEC" w:rsidP="00B465C9">
      <w:pPr>
        <w:spacing w:after="0" w:line="276" w:lineRule="auto"/>
        <w:rPr>
          <w:rFonts w:ascii="Times New Roman" w:hAnsi="Times New Roman"/>
          <w:sz w:val="28"/>
          <w:szCs w:val="28"/>
        </w:rPr>
      </w:pPr>
      <w:r w:rsidRPr="00912385">
        <w:rPr>
          <w:rFonts w:ascii="Times New Roman" w:hAnsi="Times New Roman"/>
          <w:sz w:val="28"/>
          <w:szCs w:val="28"/>
        </w:rPr>
        <w:t xml:space="preserve">Об утверждении </w:t>
      </w:r>
      <w:r w:rsidR="00407E6D" w:rsidRPr="00912385">
        <w:rPr>
          <w:rFonts w:ascii="Times New Roman" w:hAnsi="Times New Roman"/>
          <w:sz w:val="28"/>
          <w:szCs w:val="28"/>
        </w:rPr>
        <w:t>Доклада о правоприменительной</w:t>
      </w:r>
    </w:p>
    <w:p w:rsidR="00407E6D" w:rsidRPr="00912385" w:rsidRDefault="00407E6D" w:rsidP="00B465C9">
      <w:pPr>
        <w:spacing w:after="0" w:line="276" w:lineRule="auto"/>
        <w:rPr>
          <w:rFonts w:ascii="Times New Roman" w:hAnsi="Times New Roman"/>
          <w:sz w:val="28"/>
          <w:szCs w:val="28"/>
        </w:rPr>
      </w:pPr>
      <w:r w:rsidRPr="00912385">
        <w:rPr>
          <w:rFonts w:ascii="Times New Roman" w:hAnsi="Times New Roman"/>
          <w:sz w:val="28"/>
          <w:szCs w:val="28"/>
        </w:rPr>
        <w:t xml:space="preserve">практике при осуществлении </w:t>
      </w:r>
      <w:r w:rsidR="002E78C8">
        <w:rPr>
          <w:rFonts w:ascii="Times New Roman" w:hAnsi="Times New Roman"/>
          <w:sz w:val="28"/>
          <w:szCs w:val="28"/>
        </w:rPr>
        <w:t>Сетоловской</w:t>
      </w:r>
      <w:r w:rsidRPr="00912385">
        <w:rPr>
          <w:rFonts w:ascii="Times New Roman" w:hAnsi="Times New Roman"/>
          <w:sz w:val="28"/>
          <w:szCs w:val="28"/>
        </w:rPr>
        <w:t xml:space="preserve"> сельской </w:t>
      </w:r>
    </w:p>
    <w:p w:rsidR="00407E6D" w:rsidRPr="00912385" w:rsidRDefault="00407E6D" w:rsidP="00B465C9">
      <w:pPr>
        <w:spacing w:after="0" w:line="276" w:lineRule="auto"/>
        <w:rPr>
          <w:rFonts w:ascii="Times New Roman" w:hAnsi="Times New Roman"/>
          <w:sz w:val="28"/>
          <w:szCs w:val="28"/>
        </w:rPr>
      </w:pPr>
      <w:bookmarkStart w:id="0" w:name="_Hlk40345792"/>
      <w:r w:rsidRPr="00912385">
        <w:rPr>
          <w:rFonts w:ascii="Times New Roman" w:hAnsi="Times New Roman"/>
          <w:sz w:val="28"/>
          <w:szCs w:val="28"/>
        </w:rPr>
        <w:t>администрацией Почепского муниципального района</w:t>
      </w:r>
    </w:p>
    <w:p w:rsidR="00407E6D" w:rsidRPr="00912385" w:rsidRDefault="00407E6D" w:rsidP="00B465C9">
      <w:pPr>
        <w:spacing w:after="0" w:line="276" w:lineRule="auto"/>
        <w:rPr>
          <w:rFonts w:ascii="Times New Roman" w:hAnsi="Times New Roman"/>
          <w:sz w:val="28"/>
          <w:szCs w:val="28"/>
        </w:rPr>
      </w:pPr>
      <w:r w:rsidRPr="00912385">
        <w:rPr>
          <w:rFonts w:ascii="Times New Roman" w:hAnsi="Times New Roman"/>
          <w:sz w:val="28"/>
          <w:szCs w:val="28"/>
        </w:rPr>
        <w:t xml:space="preserve">Брянской области муниципального контроля в сфере </w:t>
      </w:r>
    </w:p>
    <w:p w:rsidR="00AA0BEC" w:rsidRPr="00912385" w:rsidRDefault="00407E6D" w:rsidP="00407E6D">
      <w:pPr>
        <w:spacing w:after="0" w:line="276" w:lineRule="auto"/>
        <w:rPr>
          <w:rFonts w:ascii="Times New Roman" w:hAnsi="Times New Roman"/>
          <w:sz w:val="28"/>
          <w:szCs w:val="28"/>
        </w:rPr>
      </w:pPr>
      <w:r w:rsidRPr="00912385">
        <w:rPr>
          <w:rFonts w:ascii="Times New Roman" w:hAnsi="Times New Roman"/>
          <w:sz w:val="28"/>
          <w:szCs w:val="28"/>
        </w:rPr>
        <w:t xml:space="preserve">благоустройства на территории </w:t>
      </w:r>
      <w:r w:rsidR="002E78C8">
        <w:rPr>
          <w:rFonts w:ascii="Times New Roman" w:hAnsi="Times New Roman"/>
          <w:sz w:val="28"/>
          <w:szCs w:val="28"/>
        </w:rPr>
        <w:t>Сетоловского</w:t>
      </w:r>
      <w:r w:rsidRPr="00912385">
        <w:rPr>
          <w:rFonts w:ascii="Times New Roman" w:hAnsi="Times New Roman"/>
          <w:sz w:val="28"/>
          <w:szCs w:val="28"/>
        </w:rPr>
        <w:t xml:space="preserve"> сельского</w:t>
      </w:r>
    </w:p>
    <w:p w:rsidR="00407E6D" w:rsidRPr="00912385" w:rsidRDefault="00407E6D" w:rsidP="00407E6D">
      <w:pPr>
        <w:spacing w:after="0" w:line="276" w:lineRule="auto"/>
        <w:rPr>
          <w:rFonts w:ascii="Times New Roman" w:hAnsi="Times New Roman"/>
          <w:sz w:val="28"/>
          <w:szCs w:val="28"/>
        </w:rPr>
      </w:pPr>
      <w:r w:rsidRPr="00912385">
        <w:rPr>
          <w:rFonts w:ascii="Times New Roman" w:hAnsi="Times New Roman"/>
          <w:sz w:val="28"/>
          <w:szCs w:val="28"/>
        </w:rPr>
        <w:t xml:space="preserve">поселения Почепского муниципального района </w:t>
      </w:r>
    </w:p>
    <w:p w:rsidR="00407E6D" w:rsidRPr="00912385" w:rsidRDefault="00407E6D" w:rsidP="00407E6D">
      <w:pPr>
        <w:spacing w:after="0" w:line="276" w:lineRule="auto"/>
        <w:rPr>
          <w:rFonts w:ascii="Times New Roman" w:hAnsi="Times New Roman"/>
          <w:sz w:val="28"/>
          <w:szCs w:val="28"/>
        </w:rPr>
      </w:pPr>
      <w:r w:rsidRPr="00912385">
        <w:rPr>
          <w:rFonts w:ascii="Times New Roman" w:hAnsi="Times New Roman"/>
          <w:sz w:val="28"/>
          <w:szCs w:val="28"/>
        </w:rPr>
        <w:t>Брянской области за 2023 год</w:t>
      </w:r>
    </w:p>
    <w:bookmarkEnd w:id="0"/>
    <w:p w:rsidR="00AA0BEC" w:rsidRPr="00B465C9" w:rsidRDefault="00407E6D" w:rsidP="00B465C9">
      <w:pPr>
        <w:spacing w:before="240" w:after="0" w:line="276" w:lineRule="auto"/>
        <w:ind w:firstLine="709"/>
        <w:jc w:val="both"/>
        <w:rPr>
          <w:rFonts w:ascii="Times New Roman" w:hAnsi="Times New Roman"/>
          <w:sz w:val="28"/>
          <w:szCs w:val="28"/>
        </w:rPr>
      </w:pPr>
      <w:r>
        <w:rPr>
          <w:rFonts w:ascii="Times New Roman" w:hAnsi="Times New Roman"/>
          <w:sz w:val="28"/>
          <w:szCs w:val="28"/>
        </w:rPr>
        <w:t>В соответствии с частями 3-5, статьи 47 Федерального закона от 31 июля 2020 года № 248-ФЗ «О государственном контроле (надзоре) и муниципальном контроле в Российской Федерации»</w:t>
      </w:r>
    </w:p>
    <w:p w:rsidR="00AA0BEC" w:rsidRPr="00912385" w:rsidRDefault="00AA0BEC" w:rsidP="00D9564C">
      <w:pPr>
        <w:spacing w:after="0" w:line="276" w:lineRule="auto"/>
        <w:ind w:firstLine="709"/>
        <w:jc w:val="both"/>
        <w:rPr>
          <w:rFonts w:ascii="Times New Roman" w:hAnsi="Times New Roman"/>
          <w:sz w:val="28"/>
          <w:szCs w:val="28"/>
        </w:rPr>
      </w:pPr>
      <w:r w:rsidRPr="00912385">
        <w:rPr>
          <w:rFonts w:ascii="Times New Roman" w:hAnsi="Times New Roman"/>
          <w:sz w:val="28"/>
          <w:szCs w:val="28"/>
        </w:rPr>
        <w:t>ПОСТАНОВЛЯЮ:</w:t>
      </w:r>
    </w:p>
    <w:p w:rsidR="00AA0BEC" w:rsidRPr="00B465C9" w:rsidRDefault="00AA0BEC" w:rsidP="00B465C9">
      <w:pPr>
        <w:numPr>
          <w:ilvl w:val="0"/>
          <w:numId w:val="1"/>
        </w:numPr>
        <w:spacing w:after="0" w:line="276" w:lineRule="auto"/>
        <w:ind w:left="0" w:firstLine="709"/>
        <w:jc w:val="both"/>
        <w:rPr>
          <w:rFonts w:ascii="Times New Roman" w:hAnsi="Times New Roman"/>
          <w:sz w:val="28"/>
          <w:szCs w:val="28"/>
        </w:rPr>
      </w:pPr>
      <w:r w:rsidRPr="00B465C9">
        <w:rPr>
          <w:rFonts w:ascii="Times New Roman" w:hAnsi="Times New Roman"/>
          <w:sz w:val="28"/>
          <w:szCs w:val="28"/>
        </w:rPr>
        <w:t xml:space="preserve">Утвердить </w:t>
      </w:r>
      <w:r w:rsidR="00407E6D">
        <w:rPr>
          <w:rFonts w:ascii="Times New Roman" w:hAnsi="Times New Roman"/>
          <w:sz w:val="28"/>
          <w:szCs w:val="28"/>
        </w:rPr>
        <w:t xml:space="preserve">Доклад о правоприменительной практике при осуществлении </w:t>
      </w:r>
      <w:r w:rsidR="002E78C8">
        <w:rPr>
          <w:rFonts w:ascii="Times New Roman" w:hAnsi="Times New Roman"/>
          <w:sz w:val="28"/>
          <w:szCs w:val="28"/>
        </w:rPr>
        <w:t>Сетоловской</w:t>
      </w:r>
      <w:r w:rsidR="00407E6D">
        <w:rPr>
          <w:rFonts w:ascii="Times New Roman" w:hAnsi="Times New Roman"/>
          <w:sz w:val="28"/>
          <w:szCs w:val="28"/>
        </w:rPr>
        <w:t xml:space="preserve"> сельской администрацией Почепского района Брянской области муниципального контроля в сфере благоустройства на территории </w:t>
      </w:r>
      <w:r w:rsidR="002E78C8">
        <w:rPr>
          <w:rFonts w:ascii="Times New Roman" w:hAnsi="Times New Roman"/>
          <w:sz w:val="28"/>
          <w:szCs w:val="28"/>
        </w:rPr>
        <w:t>Сетоловского</w:t>
      </w:r>
      <w:r w:rsidR="00407E6D">
        <w:rPr>
          <w:rFonts w:ascii="Times New Roman" w:hAnsi="Times New Roman"/>
          <w:sz w:val="28"/>
          <w:szCs w:val="28"/>
        </w:rPr>
        <w:t xml:space="preserve"> сельского поселения Почепского муниципального района Брянской области за 2023 год (прилагается). </w:t>
      </w:r>
    </w:p>
    <w:p w:rsidR="00912385" w:rsidRPr="00912385" w:rsidRDefault="00912385" w:rsidP="00D854A4">
      <w:pPr>
        <w:pStyle w:val="a3"/>
        <w:numPr>
          <w:ilvl w:val="0"/>
          <w:numId w:val="1"/>
        </w:numPr>
        <w:spacing w:after="0" w:line="276" w:lineRule="auto"/>
        <w:ind w:left="0" w:firstLine="709"/>
        <w:jc w:val="both"/>
        <w:rPr>
          <w:rFonts w:ascii="Times New Roman" w:hAnsi="Times New Roman"/>
          <w:sz w:val="28"/>
          <w:szCs w:val="28"/>
        </w:rPr>
      </w:pPr>
      <w:r>
        <w:rPr>
          <w:rFonts w:ascii="Times New Roman" w:hAnsi="Times New Roman"/>
          <w:color w:val="242424"/>
          <w:sz w:val="28"/>
          <w:szCs w:val="28"/>
        </w:rPr>
        <w:t xml:space="preserve">Настоящее постановление подлежит официальному опубликованию (обнародованию), согласно Устава </w:t>
      </w:r>
      <w:r w:rsidR="002E78C8">
        <w:rPr>
          <w:rFonts w:ascii="Times New Roman" w:hAnsi="Times New Roman"/>
          <w:color w:val="242424"/>
          <w:sz w:val="28"/>
          <w:szCs w:val="28"/>
        </w:rPr>
        <w:t>Сетоловского</w:t>
      </w:r>
      <w:r>
        <w:rPr>
          <w:rFonts w:ascii="Times New Roman" w:hAnsi="Times New Roman"/>
          <w:color w:val="242424"/>
          <w:sz w:val="28"/>
          <w:szCs w:val="28"/>
        </w:rPr>
        <w:t xml:space="preserve"> сельского поселения</w:t>
      </w:r>
      <w:r w:rsidR="002E78C8" w:rsidRPr="002E78C8">
        <w:rPr>
          <w:rFonts w:ascii="Times New Roman" w:hAnsi="Times New Roman"/>
          <w:sz w:val="28"/>
          <w:szCs w:val="28"/>
        </w:rPr>
        <w:t xml:space="preserve"> </w:t>
      </w:r>
      <w:r w:rsidR="002E78C8" w:rsidRPr="002E78C8">
        <w:rPr>
          <w:rFonts w:ascii="Times New Roman" w:hAnsi="Times New Roman"/>
          <w:color w:val="242424"/>
          <w:sz w:val="28"/>
          <w:szCs w:val="28"/>
        </w:rPr>
        <w:t>Почепского муниципального района Брянской области</w:t>
      </w:r>
      <w:r w:rsidRPr="002E78C8">
        <w:rPr>
          <w:rFonts w:ascii="Times New Roman" w:hAnsi="Times New Roman"/>
          <w:color w:val="242424"/>
          <w:sz w:val="28"/>
          <w:szCs w:val="28"/>
        </w:rPr>
        <w:t xml:space="preserve"> </w:t>
      </w:r>
      <w:r>
        <w:rPr>
          <w:rFonts w:ascii="Times New Roman" w:hAnsi="Times New Roman"/>
          <w:color w:val="242424"/>
          <w:sz w:val="28"/>
          <w:szCs w:val="28"/>
        </w:rPr>
        <w:t>и размещению на официальном сайте администрации в сети Интернет</w:t>
      </w:r>
      <w:r w:rsidRPr="002E5DF0">
        <w:rPr>
          <w:rFonts w:ascii="Times New Roman" w:hAnsi="Times New Roman"/>
          <w:color w:val="242424"/>
          <w:sz w:val="28"/>
          <w:szCs w:val="28"/>
        </w:rPr>
        <w:t>.</w:t>
      </w:r>
    </w:p>
    <w:p w:rsidR="00AA0BEC" w:rsidRDefault="00AA0BEC" w:rsidP="00D854A4">
      <w:pPr>
        <w:pStyle w:val="a3"/>
        <w:numPr>
          <w:ilvl w:val="0"/>
          <w:numId w:val="1"/>
        </w:numPr>
        <w:spacing w:after="0" w:line="276" w:lineRule="auto"/>
        <w:ind w:left="0" w:firstLine="709"/>
        <w:jc w:val="both"/>
        <w:rPr>
          <w:rFonts w:ascii="Times New Roman" w:hAnsi="Times New Roman"/>
          <w:sz w:val="28"/>
          <w:szCs w:val="28"/>
        </w:rPr>
      </w:pPr>
      <w:r w:rsidRPr="00B465C9">
        <w:rPr>
          <w:rFonts w:ascii="Times New Roman" w:hAnsi="Times New Roman"/>
          <w:sz w:val="28"/>
          <w:szCs w:val="28"/>
        </w:rPr>
        <w:t>Контроль исполнения настоящего Постановления оставляю за собой</w:t>
      </w:r>
      <w:r>
        <w:rPr>
          <w:rFonts w:ascii="Times New Roman" w:hAnsi="Times New Roman"/>
          <w:sz w:val="28"/>
          <w:szCs w:val="28"/>
        </w:rPr>
        <w:t>.</w:t>
      </w:r>
    </w:p>
    <w:p w:rsidR="00AA0BEC" w:rsidRDefault="00AA0BEC" w:rsidP="00B465C9">
      <w:pPr>
        <w:spacing w:after="0" w:line="276" w:lineRule="auto"/>
        <w:jc w:val="both"/>
        <w:rPr>
          <w:rFonts w:ascii="Times New Roman" w:hAnsi="Times New Roman"/>
          <w:sz w:val="28"/>
          <w:szCs w:val="28"/>
        </w:rPr>
      </w:pPr>
    </w:p>
    <w:p w:rsidR="00AA0BEC" w:rsidRDefault="00AA0BEC" w:rsidP="00B465C9">
      <w:pPr>
        <w:spacing w:after="0" w:line="276" w:lineRule="auto"/>
        <w:jc w:val="both"/>
        <w:rPr>
          <w:rFonts w:ascii="Times New Roman" w:hAnsi="Times New Roman"/>
          <w:sz w:val="28"/>
          <w:szCs w:val="28"/>
        </w:rPr>
      </w:pPr>
    </w:p>
    <w:p w:rsidR="00BC3048" w:rsidRDefault="00AA0BEC" w:rsidP="00B465C9">
      <w:pPr>
        <w:spacing w:after="0" w:line="276" w:lineRule="auto"/>
        <w:jc w:val="both"/>
        <w:rPr>
          <w:rFonts w:ascii="Times New Roman" w:hAnsi="Times New Roman"/>
          <w:sz w:val="28"/>
          <w:szCs w:val="28"/>
        </w:rPr>
      </w:pPr>
      <w:r>
        <w:rPr>
          <w:rFonts w:ascii="Times New Roman" w:hAnsi="Times New Roman"/>
          <w:sz w:val="28"/>
          <w:szCs w:val="28"/>
        </w:rPr>
        <w:t>Глава</w:t>
      </w:r>
      <w:r w:rsidR="00BC3048">
        <w:rPr>
          <w:rFonts w:ascii="Times New Roman" w:hAnsi="Times New Roman"/>
          <w:sz w:val="28"/>
          <w:szCs w:val="28"/>
        </w:rPr>
        <w:t xml:space="preserve"> </w:t>
      </w:r>
      <w:r w:rsidR="002E78C8">
        <w:rPr>
          <w:rFonts w:ascii="Times New Roman" w:hAnsi="Times New Roman"/>
          <w:sz w:val="28"/>
          <w:szCs w:val="28"/>
        </w:rPr>
        <w:t>Сетоловского</w:t>
      </w:r>
      <w:r w:rsidR="00BC3048">
        <w:rPr>
          <w:rFonts w:ascii="Times New Roman" w:hAnsi="Times New Roman"/>
          <w:sz w:val="28"/>
          <w:szCs w:val="28"/>
        </w:rPr>
        <w:t xml:space="preserve"> </w:t>
      </w:r>
    </w:p>
    <w:p w:rsidR="00AA0BEC" w:rsidRDefault="002E78C8" w:rsidP="00B465C9">
      <w:pPr>
        <w:spacing w:after="0" w:line="276" w:lineRule="auto"/>
        <w:jc w:val="both"/>
        <w:rPr>
          <w:rFonts w:ascii="Times New Roman" w:hAnsi="Times New Roman"/>
          <w:sz w:val="28"/>
          <w:szCs w:val="28"/>
        </w:rPr>
      </w:pPr>
      <w:r>
        <w:rPr>
          <w:rFonts w:ascii="Times New Roman" w:hAnsi="Times New Roman"/>
          <w:sz w:val="28"/>
          <w:szCs w:val="28"/>
        </w:rPr>
        <w:t>сельского</w:t>
      </w:r>
      <w:r w:rsidR="00BC3048">
        <w:rPr>
          <w:rFonts w:ascii="Times New Roman" w:hAnsi="Times New Roman"/>
          <w:sz w:val="28"/>
          <w:szCs w:val="28"/>
        </w:rPr>
        <w:t xml:space="preserve"> </w:t>
      </w:r>
      <w:r>
        <w:rPr>
          <w:rFonts w:ascii="Times New Roman" w:hAnsi="Times New Roman"/>
          <w:sz w:val="28"/>
          <w:szCs w:val="28"/>
        </w:rPr>
        <w:t>поселения</w:t>
      </w:r>
      <w:r w:rsidR="00AA0BEC">
        <w:rPr>
          <w:rFonts w:ascii="Times New Roman" w:hAnsi="Times New Roman"/>
          <w:sz w:val="28"/>
          <w:szCs w:val="28"/>
        </w:rPr>
        <w:t xml:space="preserve">                                                     </w:t>
      </w:r>
      <w:r>
        <w:rPr>
          <w:rFonts w:ascii="Times New Roman" w:hAnsi="Times New Roman"/>
          <w:sz w:val="28"/>
          <w:szCs w:val="28"/>
        </w:rPr>
        <w:t>С.А.Никуткин</w:t>
      </w:r>
    </w:p>
    <w:p w:rsidR="00AA0BEC" w:rsidRDefault="00AA0BEC" w:rsidP="00B465C9">
      <w:pPr>
        <w:spacing w:after="0" w:line="276" w:lineRule="auto"/>
        <w:jc w:val="both"/>
        <w:rPr>
          <w:rFonts w:ascii="Times New Roman" w:hAnsi="Times New Roman"/>
          <w:sz w:val="28"/>
          <w:szCs w:val="28"/>
        </w:rPr>
      </w:pPr>
    </w:p>
    <w:p w:rsidR="00AA0BEC" w:rsidRDefault="00AA0BEC" w:rsidP="00B465C9">
      <w:pPr>
        <w:spacing w:after="0" w:line="276" w:lineRule="auto"/>
        <w:jc w:val="both"/>
        <w:rPr>
          <w:rFonts w:ascii="Times New Roman" w:hAnsi="Times New Roman"/>
          <w:sz w:val="28"/>
          <w:szCs w:val="28"/>
        </w:rPr>
      </w:pPr>
    </w:p>
    <w:p w:rsidR="00AA0BEC" w:rsidRDefault="00AA0BEC" w:rsidP="00B465C9">
      <w:pPr>
        <w:spacing w:after="0" w:line="276" w:lineRule="auto"/>
        <w:jc w:val="both"/>
        <w:rPr>
          <w:rFonts w:ascii="Times New Roman" w:hAnsi="Times New Roman"/>
          <w:sz w:val="28"/>
          <w:szCs w:val="28"/>
        </w:rPr>
      </w:pPr>
    </w:p>
    <w:p w:rsidR="00AA0BEC" w:rsidRDefault="00AA0BEC" w:rsidP="00D9564C">
      <w:pPr>
        <w:spacing w:after="0" w:line="276" w:lineRule="auto"/>
        <w:jc w:val="both"/>
        <w:rPr>
          <w:rFonts w:ascii="Times New Roman" w:hAnsi="Times New Roman"/>
          <w:sz w:val="26"/>
          <w:szCs w:val="26"/>
        </w:rPr>
      </w:pPr>
    </w:p>
    <w:p w:rsidR="00CF2679" w:rsidRDefault="00CF2679" w:rsidP="00D9564C">
      <w:pPr>
        <w:spacing w:after="0" w:line="276" w:lineRule="auto"/>
        <w:jc w:val="both"/>
        <w:rPr>
          <w:rFonts w:ascii="Times New Roman" w:hAnsi="Times New Roman"/>
          <w:sz w:val="26"/>
          <w:szCs w:val="26"/>
        </w:rPr>
      </w:pPr>
    </w:p>
    <w:p w:rsidR="00CF2679" w:rsidRPr="00CF2679" w:rsidRDefault="00CF2679" w:rsidP="00CF2679">
      <w:pPr>
        <w:spacing w:after="0" w:line="276" w:lineRule="auto"/>
        <w:jc w:val="center"/>
        <w:rPr>
          <w:rFonts w:ascii="Times New Roman" w:hAnsi="Times New Roman"/>
          <w:b/>
          <w:sz w:val="28"/>
          <w:szCs w:val="28"/>
        </w:rPr>
      </w:pPr>
      <w:r w:rsidRPr="00CF2679">
        <w:rPr>
          <w:rFonts w:ascii="Times New Roman" w:hAnsi="Times New Roman"/>
          <w:b/>
          <w:sz w:val="28"/>
          <w:szCs w:val="28"/>
        </w:rPr>
        <w:lastRenderedPageBreak/>
        <w:t>Доклад</w:t>
      </w:r>
    </w:p>
    <w:p w:rsidR="00CF2679" w:rsidRPr="00CF2679" w:rsidRDefault="00CF2679" w:rsidP="00CF2679">
      <w:pPr>
        <w:spacing w:after="0" w:line="276" w:lineRule="auto"/>
        <w:jc w:val="center"/>
        <w:rPr>
          <w:rFonts w:ascii="Times New Roman" w:hAnsi="Times New Roman"/>
          <w:b/>
          <w:sz w:val="28"/>
          <w:szCs w:val="28"/>
        </w:rPr>
      </w:pPr>
      <w:r w:rsidRPr="00CF2679">
        <w:rPr>
          <w:rFonts w:ascii="Times New Roman" w:hAnsi="Times New Roman"/>
          <w:b/>
          <w:sz w:val="28"/>
          <w:szCs w:val="28"/>
        </w:rPr>
        <w:t>о правоприменительной практике при осуществлении Сетоловской сельской администрацией Почепского района Брянской области муниципального контроля в сфере благоустройства на территории Сетоловского сельского поселения Почепского муниципального района Брянской области за 2023 г.</w:t>
      </w:r>
    </w:p>
    <w:p w:rsidR="00CF2679" w:rsidRPr="00CF2679" w:rsidRDefault="00CF2679" w:rsidP="00CF2679">
      <w:pPr>
        <w:spacing w:after="0" w:line="276" w:lineRule="auto"/>
        <w:jc w:val="both"/>
        <w:rPr>
          <w:rFonts w:ascii="Times New Roman" w:hAnsi="Times New Roman"/>
          <w:sz w:val="28"/>
          <w:szCs w:val="28"/>
        </w:rPr>
      </w:pPr>
    </w:p>
    <w:p w:rsidR="00CF2679" w:rsidRPr="00CF2679" w:rsidRDefault="00CF2679" w:rsidP="00CF2679">
      <w:pPr>
        <w:spacing w:after="0" w:line="276" w:lineRule="auto"/>
        <w:jc w:val="both"/>
        <w:rPr>
          <w:rFonts w:ascii="Times New Roman" w:hAnsi="Times New Roman"/>
          <w:sz w:val="28"/>
          <w:szCs w:val="28"/>
        </w:rPr>
      </w:pP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Настоящий доклад подготовлен в соответствии с частями 3-5 статьи 47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CF2679" w:rsidRPr="00CF2679" w:rsidRDefault="00CF2679" w:rsidP="00CF2679">
      <w:pPr>
        <w:spacing w:after="0" w:line="276" w:lineRule="auto"/>
        <w:jc w:val="center"/>
        <w:rPr>
          <w:rFonts w:ascii="Times New Roman" w:hAnsi="Times New Roman"/>
          <w:b/>
          <w:sz w:val="28"/>
          <w:szCs w:val="28"/>
        </w:rPr>
      </w:pPr>
    </w:p>
    <w:p w:rsidR="00CF2679" w:rsidRPr="00CF2679" w:rsidRDefault="00CF2679" w:rsidP="00CF2679">
      <w:pPr>
        <w:numPr>
          <w:ilvl w:val="0"/>
          <w:numId w:val="10"/>
        </w:numPr>
        <w:spacing w:after="0" w:line="276" w:lineRule="auto"/>
        <w:jc w:val="center"/>
        <w:rPr>
          <w:rFonts w:ascii="Times New Roman" w:hAnsi="Times New Roman"/>
          <w:b/>
          <w:sz w:val="28"/>
          <w:szCs w:val="28"/>
        </w:rPr>
      </w:pPr>
      <w:r w:rsidRPr="00CF2679">
        <w:rPr>
          <w:rFonts w:ascii="Times New Roman" w:hAnsi="Times New Roman"/>
          <w:b/>
          <w:sz w:val="28"/>
          <w:szCs w:val="28"/>
        </w:rPr>
        <w:t>Общие сведения о муниципальном контроле в сфере благоустройства на территории Сетоловского сельского поселения Почепского муниципального района Брянской области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xml:space="preserve">Муниципальный контроль в сфере благоустройства на территории муниципального образования осуществлялся на основании следующих нормативных правовых актов: </w:t>
      </w:r>
    </w:p>
    <w:p w:rsidR="00CF2679" w:rsidRPr="00CF2679" w:rsidRDefault="00CF2679" w:rsidP="00CF2679">
      <w:pPr>
        <w:spacing w:after="0" w:line="276" w:lineRule="auto"/>
        <w:jc w:val="both"/>
        <w:rPr>
          <w:rFonts w:ascii="Times New Roman" w:hAnsi="Times New Roman"/>
          <w:bCs/>
          <w:sz w:val="28"/>
          <w:szCs w:val="28"/>
        </w:rPr>
      </w:pPr>
      <w:r w:rsidRPr="00CF2679">
        <w:rPr>
          <w:rFonts w:ascii="Times New Roman" w:hAnsi="Times New Roman"/>
          <w:bCs/>
          <w:sz w:val="28"/>
          <w:szCs w:val="28"/>
        </w:rPr>
        <w:t>- Федерального закона от 31.07.2020 № 248-ФЗ «О государственном контроле (надзоре) и муниципальном контроле в Российской Федерации»;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Федерального закона от 06.10.2003 № 131-ФЗ «Об общих принципах организации местного самоуправления в Российской Федерации»;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Устава Сетоловского сельского поселения Почепского муниципального района Брянской области;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Решения Сетоловского сельского Совета народных депутатов от 30.09.2021 г. № 58 «Об утверждении Положения о муниципальном контроле в сфере благоустройства на территории Сетоловского сельского поселения» (в ред. от 06.12.2021 г. № 65).</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xml:space="preserve">          Предметом муниципального контроля в сфере благоустройства на территории муниципального образования являлось соблюдение юридическими лицами, индивидуальными предпринимателями и гражданами Правил благоустройства территории Сетоловского сельского поселения. </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Объектами муниципального контроля согласно Положения являются:</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деятельность, действия (бездействие) контролируемых лиц в сфере благоустройства на территории Сетоловского сельского поселения Почепского муниципального района Брянской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lastRenderedPageBreak/>
        <w:t>- результаты деятельности контролируемых лиц, в том числе работы и услуги, к которым предъявляются обязательные требования;</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здания, сооружения, территории, включая земельные участки, предметы и другие объекты, которыми контролируемые лица владеют и пользуются и к которым предъявляются обязательные требования в сфере благоустройства.</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xml:space="preserve">Положением о муниципальном контроле в сфере благоустройства на территории Сетоловского сельского поселения Почепского муниципального района Брянской области определены ключевые показатели вида контроля и их целевые значения. Однако в 2023 году, в условиях действия моратория, введенного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(далее - постановление) внеплановые контрольные мероприятия в отношении контролируемых лиц не проводились. В соответствии с п. 10 данного постановления были проведены профилактические мероприятия. </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доля устраненных нарушений из числа выявленных нарушений обязательных требований - 0%;</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доля отмененных результатов контрольных мероприятий - 0%;</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доля контрольных мероприятий, по результатам которых были выявлены нарушения, но не приняты соответствующие меры административного воздействия - 0%;</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доля вынесенных судебных решений о назначении административного наказания по материалам контрольного органа – 0%;</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CF2679" w:rsidRPr="00CF2679" w:rsidRDefault="00CF2679" w:rsidP="00CF2679">
      <w:pPr>
        <w:spacing w:after="0" w:line="276" w:lineRule="auto"/>
        <w:jc w:val="center"/>
        <w:rPr>
          <w:rFonts w:ascii="Times New Roman" w:hAnsi="Times New Roman"/>
          <w:sz w:val="28"/>
          <w:szCs w:val="28"/>
        </w:rPr>
      </w:pPr>
    </w:p>
    <w:p w:rsidR="00CF2679" w:rsidRPr="00CF2679" w:rsidRDefault="00CF2679" w:rsidP="00CF2679">
      <w:pPr>
        <w:spacing w:after="0" w:line="276" w:lineRule="auto"/>
        <w:jc w:val="center"/>
        <w:rPr>
          <w:rFonts w:ascii="Times New Roman" w:hAnsi="Times New Roman"/>
          <w:b/>
          <w:sz w:val="28"/>
          <w:szCs w:val="28"/>
        </w:rPr>
      </w:pPr>
      <w:r w:rsidRPr="00CF2679">
        <w:rPr>
          <w:rFonts w:ascii="Times New Roman" w:hAnsi="Times New Roman"/>
          <w:b/>
          <w:sz w:val="28"/>
          <w:szCs w:val="28"/>
        </w:rPr>
        <w:t>2. Сведения об организации муниципального контроля</w:t>
      </w:r>
    </w:p>
    <w:p w:rsidR="00CF2679" w:rsidRPr="00CF2679" w:rsidRDefault="00CF2679" w:rsidP="00CF2679">
      <w:pPr>
        <w:spacing w:after="0" w:line="276" w:lineRule="auto"/>
        <w:jc w:val="center"/>
        <w:rPr>
          <w:rFonts w:ascii="Times New Roman" w:hAnsi="Times New Roman"/>
          <w:b/>
          <w:sz w:val="28"/>
          <w:szCs w:val="28"/>
        </w:rPr>
      </w:pPr>
      <w:r w:rsidRPr="00CF2679">
        <w:rPr>
          <w:rFonts w:ascii="Times New Roman" w:hAnsi="Times New Roman"/>
          <w:b/>
          <w:sz w:val="28"/>
          <w:szCs w:val="28"/>
        </w:rPr>
        <w:t>в сфере благоустройства на территории муниципального образования</w:t>
      </w:r>
    </w:p>
    <w:p w:rsidR="00CF2679" w:rsidRPr="00CF2679" w:rsidRDefault="00CF2679" w:rsidP="00CF2679">
      <w:pPr>
        <w:spacing w:after="0" w:line="276" w:lineRule="auto"/>
        <w:jc w:val="both"/>
        <w:rPr>
          <w:rFonts w:ascii="Times New Roman" w:hAnsi="Times New Roman"/>
          <w:sz w:val="28"/>
          <w:szCs w:val="28"/>
        </w:rPr>
      </w:pP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lastRenderedPageBreak/>
        <w:t xml:space="preserve">Муниципальный контроль в сфере благоустройства на территории Сетоловского сельского поселения Почепского муниципального района Брянской области преимущественно осуществляется путем проведения профилактических мероприятий без взаимодействия с контролируемым лицом. </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Полномочия по осуществлению данного вида муниципального контроля от лица администрации муниципального образования осуществляли должностные лица Сетоловской сельской администрации.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xml:space="preserve">Администрацией муниципального образования внесена необходимая информация и документы в следующие информационный системы: Единый реестр видов контроля (ЕРВК). </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В 2023 году жалоб на действия должностных лиц органа контроля не поступало.</w:t>
      </w:r>
    </w:p>
    <w:p w:rsidR="00CF2679" w:rsidRPr="00CF2679" w:rsidRDefault="00CF2679" w:rsidP="00CF2679">
      <w:pPr>
        <w:spacing w:after="0" w:line="276" w:lineRule="auto"/>
        <w:jc w:val="both"/>
        <w:rPr>
          <w:rFonts w:ascii="Times New Roman" w:hAnsi="Times New Roman"/>
          <w:sz w:val="28"/>
          <w:szCs w:val="28"/>
        </w:rPr>
      </w:pPr>
    </w:p>
    <w:p w:rsidR="00CF2679" w:rsidRPr="00CF2679" w:rsidRDefault="00CF2679" w:rsidP="00CF2679">
      <w:pPr>
        <w:spacing w:after="0" w:line="276" w:lineRule="auto"/>
        <w:jc w:val="center"/>
        <w:rPr>
          <w:rFonts w:ascii="Times New Roman" w:hAnsi="Times New Roman"/>
          <w:b/>
          <w:sz w:val="28"/>
          <w:szCs w:val="28"/>
        </w:rPr>
      </w:pPr>
      <w:r w:rsidRPr="00CF2679">
        <w:rPr>
          <w:rFonts w:ascii="Times New Roman" w:hAnsi="Times New Roman"/>
          <w:b/>
          <w:sz w:val="28"/>
          <w:szCs w:val="28"/>
        </w:rPr>
        <w:t>3. Сведения о профилактике рисков причинения вреда (ущерба)</w:t>
      </w:r>
    </w:p>
    <w:p w:rsidR="00CF2679" w:rsidRPr="00CF2679" w:rsidRDefault="00CF2679" w:rsidP="00CF2679">
      <w:pPr>
        <w:spacing w:after="0" w:line="276" w:lineRule="auto"/>
        <w:jc w:val="both"/>
        <w:rPr>
          <w:rFonts w:ascii="Times New Roman" w:hAnsi="Times New Roman"/>
          <w:b/>
          <w:sz w:val="28"/>
          <w:szCs w:val="28"/>
        </w:rPr>
      </w:pP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При осуществлении муниципального контроля контрольный орган проводит следующие виды профилактических мероприятий:</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1) информирование;</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2) обобщение правоприменительной практики;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3) объявление предостережения;</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4) консультирование;</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5) профилактический визит.</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В целях реализации механизмов открытости, а также информирования граждан и юридических лиц на официальном сайте администрации муниципального образования размещалась информация о нормативно-правовом регулировании вида контроля.</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В 2023 году проведено 3 информирования и 3 консультирования. Профилактические визиты не проводились.</w:t>
      </w:r>
    </w:p>
    <w:p w:rsidR="00CF2679" w:rsidRPr="00CF2679" w:rsidRDefault="00CF2679" w:rsidP="00CF2679">
      <w:pPr>
        <w:spacing w:after="0" w:line="276" w:lineRule="auto"/>
        <w:jc w:val="both"/>
        <w:rPr>
          <w:rFonts w:ascii="Times New Roman" w:hAnsi="Times New Roman"/>
          <w:b/>
          <w:sz w:val="28"/>
          <w:szCs w:val="28"/>
        </w:rPr>
      </w:pPr>
    </w:p>
    <w:p w:rsidR="00CF2679" w:rsidRPr="00CF2679" w:rsidRDefault="00CF2679" w:rsidP="00CF2679">
      <w:pPr>
        <w:spacing w:after="0" w:line="276" w:lineRule="auto"/>
        <w:jc w:val="center"/>
        <w:rPr>
          <w:rFonts w:ascii="Times New Roman" w:hAnsi="Times New Roman"/>
          <w:b/>
          <w:sz w:val="28"/>
          <w:szCs w:val="28"/>
        </w:rPr>
      </w:pPr>
      <w:r w:rsidRPr="00CF2679">
        <w:rPr>
          <w:rFonts w:ascii="Times New Roman" w:hAnsi="Times New Roman"/>
          <w:b/>
          <w:sz w:val="28"/>
          <w:szCs w:val="28"/>
        </w:rPr>
        <w:t>4. Сведения о контрольных мероприятиях</w:t>
      </w:r>
      <w:r w:rsidRPr="00CF2679">
        <w:rPr>
          <w:rFonts w:ascii="Times New Roman" w:hAnsi="Times New Roman"/>
          <w:b/>
          <w:sz w:val="28"/>
          <w:szCs w:val="28"/>
        </w:rPr>
        <w:br/>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Муниципальный контроль осуществляется администрацией посредством организации проведения следующих внеплановых контрольных мероприятий: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обследования, в 2023 году не проводились.</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В связи с тем, что система оценки и управления рисками при осуществлении муниципального контроля в сфере благоустройства не применяется, плановые контрольные мероприятия в 2023 году, не проводились.</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lastRenderedPageBreak/>
        <w:t>В 2023 году внеплановые контрольные мероприятия также не проводились, в связи с отсутствием оснований (положительный результат эффективности проведения мероприятий, направленных на профилактику нарушений обязательных требований).</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Обращения, жалобы от граждан и юридических лиц в 2023 году не поступали.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Протоколы об административных правонарушениях не составлялись.</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ab/>
      </w:r>
    </w:p>
    <w:p w:rsidR="00CF2679" w:rsidRPr="00CF2679" w:rsidRDefault="00CF2679" w:rsidP="00CF2679">
      <w:pPr>
        <w:spacing w:after="0" w:line="276" w:lineRule="auto"/>
        <w:jc w:val="center"/>
        <w:rPr>
          <w:rFonts w:ascii="Times New Roman" w:hAnsi="Times New Roman"/>
          <w:sz w:val="28"/>
          <w:szCs w:val="28"/>
        </w:rPr>
      </w:pPr>
      <w:r w:rsidRPr="00CF2679">
        <w:rPr>
          <w:rFonts w:ascii="Times New Roman" w:hAnsi="Times New Roman"/>
          <w:b/>
          <w:sz w:val="28"/>
          <w:szCs w:val="28"/>
        </w:rPr>
        <w:t>5. Выводы и предложения по итогам организации и</w:t>
      </w:r>
    </w:p>
    <w:p w:rsidR="00CF2679" w:rsidRPr="00CF2679" w:rsidRDefault="00CF2679" w:rsidP="00CF2679">
      <w:pPr>
        <w:spacing w:after="0" w:line="276" w:lineRule="auto"/>
        <w:jc w:val="center"/>
        <w:rPr>
          <w:rFonts w:ascii="Times New Roman" w:hAnsi="Times New Roman"/>
          <w:b/>
          <w:sz w:val="28"/>
          <w:szCs w:val="28"/>
        </w:rPr>
      </w:pPr>
      <w:r w:rsidRPr="00CF2679">
        <w:rPr>
          <w:rFonts w:ascii="Times New Roman" w:hAnsi="Times New Roman"/>
          <w:b/>
          <w:sz w:val="28"/>
          <w:szCs w:val="28"/>
        </w:rPr>
        <w:t>осуществления вида контроля</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ab/>
        <w:t>В 2023 году в целях реализации перехода на положения Федерального закона № 248-ФЗ Сетоловским сельским Советом народных депутатов и Сетоловской сельской администрацией Почепского района был принят ряд нормативных правовых актов, устанавливающих порядок организации и осуществления муниципального контроля в сфере благоустройства на территории Сетоловского сельского поселения Почепского муниципального района Брянской области.</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ab/>
        <w:t xml:space="preserve">Кроме того, Сетоловская сельская администрация Почепского района внесла в Единый реестр видов контроля (ЕРВК) информацию и документы, необходимые для осуществления муниципального контроля.  </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В целях недопущения нарушений обязательных требований законодательства Российской Федерации в сфере благоустройства на территории Сетоловского сельского поселения Почепского муниципального района Брянской области на официальном сайте администрации муниципального образования размещаются нормативные правовые акты, содержащие обязательные требования, оценка соблюдения которых является предметом муниципального контроля, а также актуальная информация по вопросам соблюдения требований действующего законодательства.</w:t>
      </w:r>
    </w:p>
    <w:p w:rsidR="00CF2679" w:rsidRPr="00CF2679" w:rsidRDefault="00CF2679" w:rsidP="00CF2679">
      <w:pPr>
        <w:spacing w:after="0" w:line="276" w:lineRule="auto"/>
        <w:jc w:val="both"/>
        <w:rPr>
          <w:rFonts w:ascii="Times New Roman" w:hAnsi="Times New Roman"/>
          <w:sz w:val="28"/>
          <w:szCs w:val="28"/>
        </w:rPr>
      </w:pP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xml:space="preserve">Глава Сетоловского </w:t>
      </w:r>
    </w:p>
    <w:p w:rsidR="00CF2679" w:rsidRPr="00CF2679" w:rsidRDefault="00CF2679" w:rsidP="00CF2679">
      <w:pPr>
        <w:spacing w:after="0" w:line="276" w:lineRule="auto"/>
        <w:jc w:val="both"/>
        <w:rPr>
          <w:rFonts w:ascii="Times New Roman" w:hAnsi="Times New Roman"/>
          <w:sz w:val="28"/>
          <w:szCs w:val="28"/>
        </w:rPr>
      </w:pPr>
      <w:r w:rsidRPr="00CF2679">
        <w:rPr>
          <w:rFonts w:ascii="Times New Roman" w:hAnsi="Times New Roman"/>
          <w:sz w:val="28"/>
          <w:szCs w:val="28"/>
        </w:rPr>
        <w:t xml:space="preserve">сельского поселения </w:t>
      </w:r>
      <w:r w:rsidRPr="00CF2679">
        <w:rPr>
          <w:rFonts w:ascii="Times New Roman" w:hAnsi="Times New Roman"/>
          <w:sz w:val="28"/>
          <w:szCs w:val="28"/>
        </w:rPr>
        <w:tab/>
      </w:r>
      <w:r w:rsidRPr="00CF2679">
        <w:rPr>
          <w:rFonts w:ascii="Times New Roman" w:hAnsi="Times New Roman"/>
          <w:sz w:val="28"/>
          <w:szCs w:val="28"/>
        </w:rPr>
        <w:tab/>
      </w:r>
      <w:r w:rsidRPr="00CF2679">
        <w:rPr>
          <w:rFonts w:ascii="Times New Roman" w:hAnsi="Times New Roman"/>
          <w:sz w:val="28"/>
          <w:szCs w:val="28"/>
        </w:rPr>
        <w:tab/>
      </w:r>
      <w:r w:rsidRPr="00CF2679">
        <w:rPr>
          <w:rFonts w:ascii="Times New Roman" w:hAnsi="Times New Roman"/>
          <w:sz w:val="28"/>
          <w:szCs w:val="28"/>
        </w:rPr>
        <w:tab/>
        <w:t xml:space="preserve">    </w:t>
      </w:r>
      <w:r>
        <w:rPr>
          <w:rFonts w:ascii="Times New Roman" w:hAnsi="Times New Roman"/>
          <w:sz w:val="28"/>
          <w:szCs w:val="28"/>
        </w:rPr>
        <w:t xml:space="preserve">                            </w:t>
      </w:r>
      <w:bookmarkStart w:id="1" w:name="_GoBack"/>
      <w:bookmarkEnd w:id="1"/>
      <w:r w:rsidRPr="00CF2679">
        <w:rPr>
          <w:rFonts w:ascii="Times New Roman" w:hAnsi="Times New Roman"/>
          <w:sz w:val="28"/>
          <w:szCs w:val="28"/>
        </w:rPr>
        <w:t>С.А.Никуткин</w:t>
      </w:r>
    </w:p>
    <w:p w:rsidR="00CF2679" w:rsidRPr="00CF2679" w:rsidRDefault="00CF2679" w:rsidP="00D9564C">
      <w:pPr>
        <w:spacing w:after="0" w:line="276" w:lineRule="auto"/>
        <w:jc w:val="both"/>
        <w:rPr>
          <w:rFonts w:ascii="Times New Roman" w:hAnsi="Times New Roman"/>
          <w:sz w:val="28"/>
          <w:szCs w:val="28"/>
        </w:rPr>
      </w:pPr>
    </w:p>
    <w:p w:rsidR="00CF2679" w:rsidRDefault="00CF2679" w:rsidP="00D9564C">
      <w:pPr>
        <w:spacing w:after="0" w:line="276" w:lineRule="auto"/>
        <w:jc w:val="both"/>
        <w:rPr>
          <w:rFonts w:ascii="Times New Roman" w:hAnsi="Times New Roman"/>
          <w:sz w:val="26"/>
          <w:szCs w:val="26"/>
        </w:rPr>
      </w:pPr>
    </w:p>
    <w:sectPr w:rsidR="00CF2679" w:rsidSect="0010339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DC7" w:rsidRDefault="00D74DC7" w:rsidP="0019747B">
      <w:pPr>
        <w:spacing w:after="0" w:line="240" w:lineRule="auto"/>
      </w:pPr>
      <w:r>
        <w:separator/>
      </w:r>
    </w:p>
  </w:endnote>
  <w:endnote w:type="continuationSeparator" w:id="0">
    <w:p w:rsidR="00D74DC7" w:rsidRDefault="00D74DC7" w:rsidP="0019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tka Text">
    <w:altName w:val="Arial"/>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extBookC">
    <w:altName w:val="Arial"/>
    <w:panose1 w:val="00000000000000000000"/>
    <w:charset w:val="CC"/>
    <w:family w:val="moder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DC7" w:rsidRDefault="00D74DC7" w:rsidP="0019747B">
      <w:pPr>
        <w:spacing w:after="0" w:line="240" w:lineRule="auto"/>
      </w:pPr>
      <w:r>
        <w:separator/>
      </w:r>
    </w:p>
  </w:footnote>
  <w:footnote w:type="continuationSeparator" w:id="0">
    <w:p w:rsidR="00D74DC7" w:rsidRDefault="00D74DC7" w:rsidP="00197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4F4A"/>
    <w:multiLevelType w:val="hybridMultilevel"/>
    <w:tmpl w:val="66F672F0"/>
    <w:lvl w:ilvl="0" w:tplc="4B14BDF0">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89124B"/>
    <w:multiLevelType w:val="hybridMultilevel"/>
    <w:tmpl w:val="E0A242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9F42801"/>
    <w:multiLevelType w:val="hybridMultilevel"/>
    <w:tmpl w:val="D6A2A252"/>
    <w:lvl w:ilvl="0" w:tplc="6C36DC94">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DBB11FB"/>
    <w:multiLevelType w:val="hybridMultilevel"/>
    <w:tmpl w:val="15BC2A2C"/>
    <w:lvl w:ilvl="0" w:tplc="B112AE46">
      <w:start w:val="1"/>
      <w:numFmt w:val="decimal"/>
      <w:lvlText w:val="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DE72000"/>
    <w:multiLevelType w:val="hybridMultilevel"/>
    <w:tmpl w:val="A028CFDE"/>
    <w:lvl w:ilvl="0" w:tplc="693C891C">
      <w:start w:val="1"/>
      <w:numFmt w:val="decimal"/>
      <w:lvlText w:val="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EC269FD"/>
    <w:multiLevelType w:val="hybridMultilevel"/>
    <w:tmpl w:val="302C8108"/>
    <w:lvl w:ilvl="0" w:tplc="5B42856E">
      <w:start w:val="1"/>
      <w:numFmt w:val="decimal"/>
      <w:lvlText w:val="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7E605DD"/>
    <w:multiLevelType w:val="hybridMultilevel"/>
    <w:tmpl w:val="E0A242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F94002F"/>
    <w:multiLevelType w:val="hybridMultilevel"/>
    <w:tmpl w:val="88AA8D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6785D14"/>
    <w:multiLevelType w:val="hybridMultilevel"/>
    <w:tmpl w:val="16342E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A711B7A"/>
    <w:multiLevelType w:val="hybridMultilevel"/>
    <w:tmpl w:val="91DE5B8E"/>
    <w:lvl w:ilvl="0" w:tplc="69148CB0">
      <w:start w:val="1"/>
      <w:numFmt w:val="bullet"/>
      <w:lvlText w:val="-"/>
      <w:lvlJc w:val="left"/>
      <w:pPr>
        <w:ind w:left="1571" w:hanging="360"/>
      </w:pPr>
      <w:rPr>
        <w:rFonts w:ascii="Sitka Text" w:hAnsi="Sitka Text"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 w:numId="8">
    <w:abstractNumId w:val="9"/>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628"/>
    <w:rsid w:val="00000962"/>
    <w:rsid w:val="00000DD9"/>
    <w:rsid w:val="0001145E"/>
    <w:rsid w:val="00033261"/>
    <w:rsid w:val="00051FAE"/>
    <w:rsid w:val="00077ED9"/>
    <w:rsid w:val="000B1E02"/>
    <w:rsid w:val="000E4256"/>
    <w:rsid w:val="00101525"/>
    <w:rsid w:val="001030F2"/>
    <w:rsid w:val="00103399"/>
    <w:rsid w:val="001072E2"/>
    <w:rsid w:val="00112329"/>
    <w:rsid w:val="001230C1"/>
    <w:rsid w:val="00124330"/>
    <w:rsid w:val="0013275A"/>
    <w:rsid w:val="001368F3"/>
    <w:rsid w:val="00136F09"/>
    <w:rsid w:val="00152255"/>
    <w:rsid w:val="00171D25"/>
    <w:rsid w:val="00181F26"/>
    <w:rsid w:val="00183A2A"/>
    <w:rsid w:val="001844AF"/>
    <w:rsid w:val="001854DD"/>
    <w:rsid w:val="001943C3"/>
    <w:rsid w:val="001944DA"/>
    <w:rsid w:val="00194A95"/>
    <w:rsid w:val="0019747B"/>
    <w:rsid w:val="001979A7"/>
    <w:rsid w:val="001B43EB"/>
    <w:rsid w:val="001B51DB"/>
    <w:rsid w:val="001B532B"/>
    <w:rsid w:val="001C381E"/>
    <w:rsid w:val="001C3FC5"/>
    <w:rsid w:val="001C69D2"/>
    <w:rsid w:val="00210E27"/>
    <w:rsid w:val="00226E8B"/>
    <w:rsid w:val="00246AD8"/>
    <w:rsid w:val="002552C6"/>
    <w:rsid w:val="00262897"/>
    <w:rsid w:val="00274FF3"/>
    <w:rsid w:val="0027647C"/>
    <w:rsid w:val="002A6B51"/>
    <w:rsid w:val="002B44C9"/>
    <w:rsid w:val="002E449C"/>
    <w:rsid w:val="002E78C8"/>
    <w:rsid w:val="002F7B05"/>
    <w:rsid w:val="00307FF5"/>
    <w:rsid w:val="003116E7"/>
    <w:rsid w:val="003703CB"/>
    <w:rsid w:val="00371BC4"/>
    <w:rsid w:val="003C3B38"/>
    <w:rsid w:val="003C6847"/>
    <w:rsid w:val="00402434"/>
    <w:rsid w:val="00404938"/>
    <w:rsid w:val="004055ED"/>
    <w:rsid w:val="00407E6D"/>
    <w:rsid w:val="00416362"/>
    <w:rsid w:val="00425B9C"/>
    <w:rsid w:val="00441986"/>
    <w:rsid w:val="00455123"/>
    <w:rsid w:val="0045778C"/>
    <w:rsid w:val="004600FB"/>
    <w:rsid w:val="004658E0"/>
    <w:rsid w:val="004713C7"/>
    <w:rsid w:val="00483C82"/>
    <w:rsid w:val="004B1DAD"/>
    <w:rsid w:val="004B6A5F"/>
    <w:rsid w:val="004B74B9"/>
    <w:rsid w:val="004E3AB6"/>
    <w:rsid w:val="004F08B5"/>
    <w:rsid w:val="00505DD9"/>
    <w:rsid w:val="005251B9"/>
    <w:rsid w:val="0052598C"/>
    <w:rsid w:val="00533A70"/>
    <w:rsid w:val="00537591"/>
    <w:rsid w:val="00547475"/>
    <w:rsid w:val="00563C2A"/>
    <w:rsid w:val="00563DFC"/>
    <w:rsid w:val="00564534"/>
    <w:rsid w:val="005700CA"/>
    <w:rsid w:val="0059763D"/>
    <w:rsid w:val="005B1F03"/>
    <w:rsid w:val="005D14DD"/>
    <w:rsid w:val="005D42BF"/>
    <w:rsid w:val="005F63CF"/>
    <w:rsid w:val="00615437"/>
    <w:rsid w:val="00630160"/>
    <w:rsid w:val="006378E0"/>
    <w:rsid w:val="00640B54"/>
    <w:rsid w:val="00661974"/>
    <w:rsid w:val="00665318"/>
    <w:rsid w:val="0066792A"/>
    <w:rsid w:val="00673436"/>
    <w:rsid w:val="006B3F53"/>
    <w:rsid w:val="006C5D42"/>
    <w:rsid w:val="006E32B0"/>
    <w:rsid w:val="006E6E3A"/>
    <w:rsid w:val="006F2A2C"/>
    <w:rsid w:val="007018A0"/>
    <w:rsid w:val="00716A8C"/>
    <w:rsid w:val="007321EB"/>
    <w:rsid w:val="00732A2F"/>
    <w:rsid w:val="00733EA2"/>
    <w:rsid w:val="007371E0"/>
    <w:rsid w:val="00770707"/>
    <w:rsid w:val="00777FF0"/>
    <w:rsid w:val="007947E0"/>
    <w:rsid w:val="007A596F"/>
    <w:rsid w:val="007A731D"/>
    <w:rsid w:val="007B0DCC"/>
    <w:rsid w:val="007C3F98"/>
    <w:rsid w:val="007D205B"/>
    <w:rsid w:val="007E2B84"/>
    <w:rsid w:val="007E4665"/>
    <w:rsid w:val="007E7822"/>
    <w:rsid w:val="008231E9"/>
    <w:rsid w:val="008263D3"/>
    <w:rsid w:val="0084701A"/>
    <w:rsid w:val="0085084B"/>
    <w:rsid w:val="0085480D"/>
    <w:rsid w:val="0085522A"/>
    <w:rsid w:val="00867E1B"/>
    <w:rsid w:val="00872A8B"/>
    <w:rsid w:val="008B0E99"/>
    <w:rsid w:val="008E7043"/>
    <w:rsid w:val="008F083C"/>
    <w:rsid w:val="008F29A9"/>
    <w:rsid w:val="008F29CC"/>
    <w:rsid w:val="009036CC"/>
    <w:rsid w:val="00904673"/>
    <w:rsid w:val="00912385"/>
    <w:rsid w:val="00920631"/>
    <w:rsid w:val="00941147"/>
    <w:rsid w:val="00946462"/>
    <w:rsid w:val="009477E4"/>
    <w:rsid w:val="00953FAD"/>
    <w:rsid w:val="00967599"/>
    <w:rsid w:val="009676DE"/>
    <w:rsid w:val="00980F28"/>
    <w:rsid w:val="00982802"/>
    <w:rsid w:val="00996073"/>
    <w:rsid w:val="009A16F7"/>
    <w:rsid w:val="009D219B"/>
    <w:rsid w:val="009E5A08"/>
    <w:rsid w:val="009F525F"/>
    <w:rsid w:val="00A04F89"/>
    <w:rsid w:val="00A3017D"/>
    <w:rsid w:val="00A47F80"/>
    <w:rsid w:val="00A65778"/>
    <w:rsid w:val="00A80776"/>
    <w:rsid w:val="00A85622"/>
    <w:rsid w:val="00A87966"/>
    <w:rsid w:val="00A966E1"/>
    <w:rsid w:val="00AA0BEC"/>
    <w:rsid w:val="00AA7B51"/>
    <w:rsid w:val="00AB4655"/>
    <w:rsid w:val="00AC75CD"/>
    <w:rsid w:val="00AD07AB"/>
    <w:rsid w:val="00AD3912"/>
    <w:rsid w:val="00AE286C"/>
    <w:rsid w:val="00AF0A2E"/>
    <w:rsid w:val="00B025BA"/>
    <w:rsid w:val="00B03080"/>
    <w:rsid w:val="00B119F4"/>
    <w:rsid w:val="00B11A80"/>
    <w:rsid w:val="00B202AF"/>
    <w:rsid w:val="00B4403A"/>
    <w:rsid w:val="00B465C9"/>
    <w:rsid w:val="00B5455E"/>
    <w:rsid w:val="00B71028"/>
    <w:rsid w:val="00B73B58"/>
    <w:rsid w:val="00B75281"/>
    <w:rsid w:val="00B85C5B"/>
    <w:rsid w:val="00B972D7"/>
    <w:rsid w:val="00BA38E1"/>
    <w:rsid w:val="00BA6315"/>
    <w:rsid w:val="00BC3048"/>
    <w:rsid w:val="00BE07DA"/>
    <w:rsid w:val="00BE3999"/>
    <w:rsid w:val="00BF79C1"/>
    <w:rsid w:val="00C21E19"/>
    <w:rsid w:val="00C3617B"/>
    <w:rsid w:val="00C42D7C"/>
    <w:rsid w:val="00C52707"/>
    <w:rsid w:val="00C62229"/>
    <w:rsid w:val="00C64BB1"/>
    <w:rsid w:val="00C6510E"/>
    <w:rsid w:val="00C6650B"/>
    <w:rsid w:val="00C72628"/>
    <w:rsid w:val="00C774C5"/>
    <w:rsid w:val="00C85BE7"/>
    <w:rsid w:val="00C94518"/>
    <w:rsid w:val="00C97E06"/>
    <w:rsid w:val="00CD6C21"/>
    <w:rsid w:val="00CF2679"/>
    <w:rsid w:val="00D0611F"/>
    <w:rsid w:val="00D27884"/>
    <w:rsid w:val="00D355BE"/>
    <w:rsid w:val="00D576F5"/>
    <w:rsid w:val="00D74DC7"/>
    <w:rsid w:val="00D854A4"/>
    <w:rsid w:val="00D92560"/>
    <w:rsid w:val="00D9564C"/>
    <w:rsid w:val="00DB263F"/>
    <w:rsid w:val="00DB7B40"/>
    <w:rsid w:val="00DD5952"/>
    <w:rsid w:val="00DF060E"/>
    <w:rsid w:val="00DF4197"/>
    <w:rsid w:val="00E03F0E"/>
    <w:rsid w:val="00E1543D"/>
    <w:rsid w:val="00E24D87"/>
    <w:rsid w:val="00E309C4"/>
    <w:rsid w:val="00E31440"/>
    <w:rsid w:val="00E32AF0"/>
    <w:rsid w:val="00E35217"/>
    <w:rsid w:val="00E5031A"/>
    <w:rsid w:val="00E63380"/>
    <w:rsid w:val="00E80F80"/>
    <w:rsid w:val="00E8525D"/>
    <w:rsid w:val="00E91A22"/>
    <w:rsid w:val="00EA1B38"/>
    <w:rsid w:val="00EA4EBC"/>
    <w:rsid w:val="00EA7250"/>
    <w:rsid w:val="00EB1B92"/>
    <w:rsid w:val="00EE0CA7"/>
    <w:rsid w:val="00EF591E"/>
    <w:rsid w:val="00F06112"/>
    <w:rsid w:val="00F1490C"/>
    <w:rsid w:val="00F2613F"/>
    <w:rsid w:val="00F358C9"/>
    <w:rsid w:val="00F57FC2"/>
    <w:rsid w:val="00F61A1A"/>
    <w:rsid w:val="00F62616"/>
    <w:rsid w:val="00F65656"/>
    <w:rsid w:val="00F754B2"/>
    <w:rsid w:val="00F86FE4"/>
    <w:rsid w:val="00FA102F"/>
    <w:rsid w:val="00FA21D7"/>
    <w:rsid w:val="00FA2F9B"/>
    <w:rsid w:val="00FB23BA"/>
    <w:rsid w:val="00FB3693"/>
    <w:rsid w:val="00FB3900"/>
    <w:rsid w:val="00FC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0892C39"/>
  <w15:docId w15:val="{C7F35798-F75E-4A63-ADCB-EDC45410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436"/>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C21"/>
    <w:pPr>
      <w:ind w:left="720"/>
      <w:contextualSpacing/>
    </w:pPr>
  </w:style>
  <w:style w:type="table" w:styleId="a4">
    <w:name w:val="Table Grid"/>
    <w:basedOn w:val="a1"/>
    <w:uiPriority w:val="99"/>
    <w:rsid w:val="00C3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uiPriority w:val="99"/>
    <w:rsid w:val="00181F26"/>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basedOn w:val="a"/>
    <w:link w:val="a6"/>
    <w:uiPriority w:val="99"/>
    <w:semiHidden/>
    <w:rsid w:val="0019747B"/>
    <w:pPr>
      <w:spacing w:after="0" w:line="240" w:lineRule="auto"/>
    </w:pPr>
    <w:rPr>
      <w:sz w:val="20"/>
      <w:szCs w:val="20"/>
    </w:rPr>
  </w:style>
  <w:style w:type="character" w:customStyle="1" w:styleId="a6">
    <w:name w:val="Текст сноски Знак"/>
    <w:link w:val="a5"/>
    <w:uiPriority w:val="99"/>
    <w:semiHidden/>
    <w:locked/>
    <w:rsid w:val="0019747B"/>
    <w:rPr>
      <w:rFonts w:cs="Times New Roman"/>
      <w:sz w:val="20"/>
      <w:szCs w:val="20"/>
    </w:rPr>
  </w:style>
  <w:style w:type="character" w:styleId="a7">
    <w:name w:val="footnote reference"/>
    <w:uiPriority w:val="99"/>
    <w:semiHidden/>
    <w:rsid w:val="0019747B"/>
    <w:rPr>
      <w:rFonts w:cs="Times New Roman"/>
      <w:vertAlign w:val="superscript"/>
    </w:rPr>
  </w:style>
  <w:style w:type="character" w:styleId="a8">
    <w:name w:val="Hyperlink"/>
    <w:uiPriority w:val="99"/>
    <w:rsid w:val="0019747B"/>
    <w:rPr>
      <w:rFonts w:cs="Times New Roman"/>
      <w:color w:val="0563C1"/>
      <w:u w:val="single"/>
    </w:rPr>
  </w:style>
  <w:style w:type="character" w:customStyle="1" w:styleId="1">
    <w:name w:val="Неразрешенное упоминание1"/>
    <w:uiPriority w:val="99"/>
    <w:semiHidden/>
    <w:rsid w:val="0019747B"/>
    <w:rPr>
      <w:rFonts w:cs="Times New Roman"/>
      <w:color w:val="605E5C"/>
      <w:shd w:val="clear" w:color="auto" w:fill="E1DFDD"/>
    </w:rPr>
  </w:style>
  <w:style w:type="character" w:customStyle="1" w:styleId="s10">
    <w:name w:val="s_10"/>
    <w:uiPriority w:val="99"/>
    <w:rsid w:val="00FA21D7"/>
    <w:rPr>
      <w:rFonts w:cs="Times New Roman"/>
    </w:rPr>
  </w:style>
  <w:style w:type="paragraph" w:customStyle="1" w:styleId="s16">
    <w:name w:val="s_16"/>
    <w:basedOn w:val="a"/>
    <w:uiPriority w:val="99"/>
    <w:rsid w:val="00A966E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uiPriority w:val="99"/>
    <w:rsid w:val="00A966E1"/>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rsid w:val="00F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locked/>
    <w:rsid w:val="00FC2591"/>
    <w:rPr>
      <w:rFonts w:ascii="Courier New" w:hAnsi="Courier New" w:cs="Courier New"/>
      <w:sz w:val="20"/>
      <w:szCs w:val="20"/>
      <w:lang w:eastAsia="ru-RU"/>
    </w:rPr>
  </w:style>
  <w:style w:type="paragraph" w:customStyle="1" w:styleId="s3">
    <w:name w:val="s_3"/>
    <w:basedOn w:val="a"/>
    <w:uiPriority w:val="99"/>
    <w:rsid w:val="00867E1B"/>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FollowedHyperlink"/>
    <w:uiPriority w:val="99"/>
    <w:semiHidden/>
    <w:rsid w:val="00953FAD"/>
    <w:rPr>
      <w:rFonts w:cs="Times New Roman"/>
      <w:color w:val="954F72"/>
      <w:u w:val="single"/>
    </w:rPr>
  </w:style>
  <w:style w:type="table" w:customStyle="1" w:styleId="10">
    <w:name w:val="Сетка таблицы1"/>
    <w:uiPriority w:val="99"/>
    <w:rsid w:val="00A8562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116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PRIL-txt">
    <w:name w:val="17PRIL-txt"/>
    <w:basedOn w:val="a"/>
    <w:uiPriority w:val="99"/>
    <w:rsid w:val="00733EA2"/>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rPr>
  </w:style>
  <w:style w:type="paragraph" w:customStyle="1" w:styleId="17PRIL-1st">
    <w:name w:val="17PRIL-1st"/>
    <w:basedOn w:val="17PRIL-txt"/>
    <w:uiPriority w:val="99"/>
    <w:rsid w:val="00733EA2"/>
    <w:pPr>
      <w:ind w:firstLine="0"/>
    </w:pPr>
  </w:style>
  <w:style w:type="table" w:customStyle="1" w:styleId="11">
    <w:name w:val="Сетка таблицы11"/>
    <w:uiPriority w:val="99"/>
    <w:rsid w:val="00D9564C"/>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DB7B40"/>
    <w:pPr>
      <w:tabs>
        <w:tab w:val="center" w:pos="4677"/>
        <w:tab w:val="right" w:pos="9355"/>
      </w:tabs>
      <w:spacing w:after="0" w:line="240" w:lineRule="auto"/>
    </w:pPr>
  </w:style>
  <w:style w:type="character" w:customStyle="1" w:styleId="ab">
    <w:name w:val="Верхний колонтитул Знак"/>
    <w:link w:val="aa"/>
    <w:uiPriority w:val="99"/>
    <w:locked/>
    <w:rsid w:val="00DB7B40"/>
    <w:rPr>
      <w:rFonts w:cs="Times New Roman"/>
    </w:rPr>
  </w:style>
  <w:style w:type="paragraph" w:styleId="ac">
    <w:name w:val="footer"/>
    <w:basedOn w:val="a"/>
    <w:link w:val="ad"/>
    <w:uiPriority w:val="99"/>
    <w:rsid w:val="00DB7B40"/>
    <w:pPr>
      <w:tabs>
        <w:tab w:val="center" w:pos="4677"/>
        <w:tab w:val="right" w:pos="9355"/>
      </w:tabs>
      <w:spacing w:after="0" w:line="240" w:lineRule="auto"/>
    </w:pPr>
  </w:style>
  <w:style w:type="character" w:customStyle="1" w:styleId="ad">
    <w:name w:val="Нижний колонтитул Знак"/>
    <w:link w:val="ac"/>
    <w:uiPriority w:val="99"/>
    <w:locked/>
    <w:rsid w:val="00DB7B40"/>
    <w:rPr>
      <w:rFonts w:cs="Times New Roman"/>
    </w:rPr>
  </w:style>
  <w:style w:type="character" w:styleId="ae">
    <w:name w:val="annotation reference"/>
    <w:uiPriority w:val="99"/>
    <w:semiHidden/>
    <w:rsid w:val="00416362"/>
    <w:rPr>
      <w:rFonts w:cs="Times New Roman"/>
      <w:sz w:val="16"/>
      <w:szCs w:val="16"/>
    </w:rPr>
  </w:style>
  <w:style w:type="paragraph" w:styleId="af">
    <w:name w:val="annotation text"/>
    <w:basedOn w:val="a"/>
    <w:link w:val="af0"/>
    <w:uiPriority w:val="99"/>
    <w:semiHidden/>
    <w:rsid w:val="00416362"/>
    <w:pPr>
      <w:spacing w:line="240" w:lineRule="auto"/>
    </w:pPr>
    <w:rPr>
      <w:sz w:val="20"/>
      <w:szCs w:val="20"/>
    </w:rPr>
  </w:style>
  <w:style w:type="character" w:customStyle="1" w:styleId="af0">
    <w:name w:val="Текст примечания Знак"/>
    <w:link w:val="af"/>
    <w:uiPriority w:val="99"/>
    <w:semiHidden/>
    <w:locked/>
    <w:rsid w:val="00416362"/>
    <w:rPr>
      <w:rFonts w:cs="Times New Roman"/>
      <w:sz w:val="20"/>
      <w:szCs w:val="20"/>
    </w:rPr>
  </w:style>
  <w:style w:type="paragraph" w:styleId="af1">
    <w:name w:val="annotation subject"/>
    <w:basedOn w:val="af"/>
    <w:next w:val="af"/>
    <w:link w:val="af2"/>
    <w:uiPriority w:val="99"/>
    <w:semiHidden/>
    <w:rsid w:val="00416362"/>
    <w:rPr>
      <w:b/>
      <w:bCs/>
    </w:rPr>
  </w:style>
  <w:style w:type="character" w:customStyle="1" w:styleId="af2">
    <w:name w:val="Тема примечания Знак"/>
    <w:link w:val="af1"/>
    <w:uiPriority w:val="99"/>
    <w:semiHidden/>
    <w:locked/>
    <w:rsid w:val="00416362"/>
    <w:rPr>
      <w:rFonts w:cs="Times New Roman"/>
      <w:b/>
      <w:bCs/>
      <w:sz w:val="20"/>
      <w:szCs w:val="20"/>
    </w:rPr>
  </w:style>
  <w:style w:type="paragraph" w:styleId="af3">
    <w:name w:val="Balloon Text"/>
    <w:basedOn w:val="a"/>
    <w:link w:val="af4"/>
    <w:uiPriority w:val="99"/>
    <w:semiHidden/>
    <w:rsid w:val="00416362"/>
    <w:pPr>
      <w:spacing w:after="0" w:line="240" w:lineRule="auto"/>
    </w:pPr>
    <w:rPr>
      <w:rFonts w:ascii="Tahoma" w:hAnsi="Tahoma" w:cs="Tahoma"/>
      <w:sz w:val="16"/>
      <w:szCs w:val="16"/>
    </w:rPr>
  </w:style>
  <w:style w:type="character" w:customStyle="1" w:styleId="af4">
    <w:name w:val="Текст выноски Знак"/>
    <w:link w:val="af3"/>
    <w:uiPriority w:val="99"/>
    <w:semiHidden/>
    <w:locked/>
    <w:rsid w:val="00416362"/>
    <w:rPr>
      <w:rFonts w:ascii="Tahoma" w:hAnsi="Tahoma" w:cs="Tahoma"/>
      <w:sz w:val="16"/>
      <w:szCs w:val="16"/>
    </w:rPr>
  </w:style>
  <w:style w:type="table" w:customStyle="1" w:styleId="3">
    <w:name w:val="Сетка таблицы3"/>
    <w:uiPriority w:val="99"/>
    <w:rsid w:val="00F61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4211">
      <w:bodyDiv w:val="1"/>
      <w:marLeft w:val="0"/>
      <w:marRight w:val="0"/>
      <w:marTop w:val="0"/>
      <w:marBottom w:val="0"/>
      <w:divBdr>
        <w:top w:val="none" w:sz="0" w:space="0" w:color="auto"/>
        <w:left w:val="none" w:sz="0" w:space="0" w:color="auto"/>
        <w:bottom w:val="none" w:sz="0" w:space="0" w:color="auto"/>
        <w:right w:val="none" w:sz="0" w:space="0" w:color="auto"/>
      </w:divBdr>
    </w:div>
    <w:div w:id="959148031">
      <w:marLeft w:val="0"/>
      <w:marRight w:val="0"/>
      <w:marTop w:val="0"/>
      <w:marBottom w:val="0"/>
      <w:divBdr>
        <w:top w:val="none" w:sz="0" w:space="0" w:color="auto"/>
        <w:left w:val="none" w:sz="0" w:space="0" w:color="auto"/>
        <w:bottom w:val="none" w:sz="0" w:space="0" w:color="auto"/>
        <w:right w:val="none" w:sz="0" w:space="0" w:color="auto"/>
      </w:divBdr>
    </w:div>
    <w:div w:id="959148032">
      <w:marLeft w:val="0"/>
      <w:marRight w:val="0"/>
      <w:marTop w:val="0"/>
      <w:marBottom w:val="0"/>
      <w:divBdr>
        <w:top w:val="none" w:sz="0" w:space="0" w:color="auto"/>
        <w:left w:val="none" w:sz="0" w:space="0" w:color="auto"/>
        <w:bottom w:val="none" w:sz="0" w:space="0" w:color="auto"/>
        <w:right w:val="none" w:sz="0" w:space="0" w:color="auto"/>
      </w:divBdr>
    </w:div>
    <w:div w:id="959148033">
      <w:marLeft w:val="0"/>
      <w:marRight w:val="0"/>
      <w:marTop w:val="0"/>
      <w:marBottom w:val="0"/>
      <w:divBdr>
        <w:top w:val="none" w:sz="0" w:space="0" w:color="auto"/>
        <w:left w:val="none" w:sz="0" w:space="0" w:color="auto"/>
        <w:bottom w:val="none" w:sz="0" w:space="0" w:color="auto"/>
        <w:right w:val="none" w:sz="0" w:space="0" w:color="auto"/>
      </w:divBdr>
    </w:div>
    <w:div w:id="959148034">
      <w:marLeft w:val="0"/>
      <w:marRight w:val="0"/>
      <w:marTop w:val="0"/>
      <w:marBottom w:val="0"/>
      <w:divBdr>
        <w:top w:val="none" w:sz="0" w:space="0" w:color="auto"/>
        <w:left w:val="none" w:sz="0" w:space="0" w:color="auto"/>
        <w:bottom w:val="none" w:sz="0" w:space="0" w:color="auto"/>
        <w:right w:val="none" w:sz="0" w:space="0" w:color="auto"/>
      </w:divBdr>
    </w:div>
    <w:div w:id="959148035">
      <w:marLeft w:val="0"/>
      <w:marRight w:val="0"/>
      <w:marTop w:val="0"/>
      <w:marBottom w:val="0"/>
      <w:divBdr>
        <w:top w:val="none" w:sz="0" w:space="0" w:color="auto"/>
        <w:left w:val="none" w:sz="0" w:space="0" w:color="auto"/>
        <w:bottom w:val="none" w:sz="0" w:space="0" w:color="auto"/>
        <w:right w:val="none" w:sz="0" w:space="0" w:color="auto"/>
      </w:divBdr>
    </w:div>
    <w:div w:id="959148036">
      <w:marLeft w:val="0"/>
      <w:marRight w:val="0"/>
      <w:marTop w:val="0"/>
      <w:marBottom w:val="0"/>
      <w:divBdr>
        <w:top w:val="none" w:sz="0" w:space="0" w:color="auto"/>
        <w:left w:val="none" w:sz="0" w:space="0" w:color="auto"/>
        <w:bottom w:val="none" w:sz="0" w:space="0" w:color="auto"/>
        <w:right w:val="none" w:sz="0" w:space="0" w:color="auto"/>
      </w:divBdr>
    </w:div>
    <w:div w:id="959148037">
      <w:marLeft w:val="0"/>
      <w:marRight w:val="0"/>
      <w:marTop w:val="0"/>
      <w:marBottom w:val="0"/>
      <w:divBdr>
        <w:top w:val="none" w:sz="0" w:space="0" w:color="auto"/>
        <w:left w:val="none" w:sz="0" w:space="0" w:color="auto"/>
        <w:bottom w:val="none" w:sz="0" w:space="0" w:color="auto"/>
        <w:right w:val="none" w:sz="0" w:space="0" w:color="auto"/>
      </w:divBdr>
    </w:div>
    <w:div w:id="959148038">
      <w:marLeft w:val="0"/>
      <w:marRight w:val="0"/>
      <w:marTop w:val="0"/>
      <w:marBottom w:val="0"/>
      <w:divBdr>
        <w:top w:val="none" w:sz="0" w:space="0" w:color="auto"/>
        <w:left w:val="none" w:sz="0" w:space="0" w:color="auto"/>
        <w:bottom w:val="none" w:sz="0" w:space="0" w:color="auto"/>
        <w:right w:val="none" w:sz="0" w:space="0" w:color="auto"/>
      </w:divBdr>
    </w:div>
    <w:div w:id="959148039">
      <w:marLeft w:val="0"/>
      <w:marRight w:val="0"/>
      <w:marTop w:val="0"/>
      <w:marBottom w:val="0"/>
      <w:divBdr>
        <w:top w:val="none" w:sz="0" w:space="0" w:color="auto"/>
        <w:left w:val="none" w:sz="0" w:space="0" w:color="auto"/>
        <w:bottom w:val="none" w:sz="0" w:space="0" w:color="auto"/>
        <w:right w:val="none" w:sz="0" w:space="0" w:color="auto"/>
      </w:divBdr>
    </w:div>
    <w:div w:id="959148040">
      <w:marLeft w:val="0"/>
      <w:marRight w:val="0"/>
      <w:marTop w:val="0"/>
      <w:marBottom w:val="0"/>
      <w:divBdr>
        <w:top w:val="none" w:sz="0" w:space="0" w:color="auto"/>
        <w:left w:val="none" w:sz="0" w:space="0" w:color="auto"/>
        <w:bottom w:val="none" w:sz="0" w:space="0" w:color="auto"/>
        <w:right w:val="none" w:sz="0" w:space="0" w:color="auto"/>
      </w:divBdr>
    </w:div>
    <w:div w:id="959148041">
      <w:marLeft w:val="0"/>
      <w:marRight w:val="0"/>
      <w:marTop w:val="0"/>
      <w:marBottom w:val="0"/>
      <w:divBdr>
        <w:top w:val="none" w:sz="0" w:space="0" w:color="auto"/>
        <w:left w:val="none" w:sz="0" w:space="0" w:color="auto"/>
        <w:bottom w:val="none" w:sz="0" w:space="0" w:color="auto"/>
        <w:right w:val="none" w:sz="0" w:space="0" w:color="auto"/>
      </w:divBdr>
    </w:div>
    <w:div w:id="959148042">
      <w:marLeft w:val="0"/>
      <w:marRight w:val="0"/>
      <w:marTop w:val="0"/>
      <w:marBottom w:val="0"/>
      <w:divBdr>
        <w:top w:val="none" w:sz="0" w:space="0" w:color="auto"/>
        <w:left w:val="none" w:sz="0" w:space="0" w:color="auto"/>
        <w:bottom w:val="none" w:sz="0" w:space="0" w:color="auto"/>
        <w:right w:val="none" w:sz="0" w:space="0" w:color="auto"/>
      </w:divBdr>
    </w:div>
    <w:div w:id="959148043">
      <w:marLeft w:val="0"/>
      <w:marRight w:val="0"/>
      <w:marTop w:val="0"/>
      <w:marBottom w:val="0"/>
      <w:divBdr>
        <w:top w:val="none" w:sz="0" w:space="0" w:color="auto"/>
        <w:left w:val="none" w:sz="0" w:space="0" w:color="auto"/>
        <w:bottom w:val="none" w:sz="0" w:space="0" w:color="auto"/>
        <w:right w:val="none" w:sz="0" w:space="0" w:color="auto"/>
      </w:divBdr>
    </w:div>
    <w:div w:id="959148044">
      <w:marLeft w:val="0"/>
      <w:marRight w:val="0"/>
      <w:marTop w:val="0"/>
      <w:marBottom w:val="0"/>
      <w:divBdr>
        <w:top w:val="none" w:sz="0" w:space="0" w:color="auto"/>
        <w:left w:val="none" w:sz="0" w:space="0" w:color="auto"/>
        <w:bottom w:val="none" w:sz="0" w:space="0" w:color="auto"/>
        <w:right w:val="none" w:sz="0" w:space="0" w:color="auto"/>
      </w:divBdr>
    </w:div>
    <w:div w:id="959148045">
      <w:marLeft w:val="0"/>
      <w:marRight w:val="0"/>
      <w:marTop w:val="0"/>
      <w:marBottom w:val="0"/>
      <w:divBdr>
        <w:top w:val="none" w:sz="0" w:space="0" w:color="auto"/>
        <w:left w:val="none" w:sz="0" w:space="0" w:color="auto"/>
        <w:bottom w:val="none" w:sz="0" w:space="0" w:color="auto"/>
        <w:right w:val="none" w:sz="0" w:space="0" w:color="auto"/>
      </w:divBdr>
    </w:div>
    <w:div w:id="959148046">
      <w:marLeft w:val="0"/>
      <w:marRight w:val="0"/>
      <w:marTop w:val="0"/>
      <w:marBottom w:val="0"/>
      <w:divBdr>
        <w:top w:val="none" w:sz="0" w:space="0" w:color="auto"/>
        <w:left w:val="none" w:sz="0" w:space="0" w:color="auto"/>
        <w:bottom w:val="none" w:sz="0" w:space="0" w:color="auto"/>
        <w:right w:val="none" w:sz="0" w:space="0" w:color="auto"/>
      </w:divBdr>
    </w:div>
    <w:div w:id="959148047">
      <w:marLeft w:val="0"/>
      <w:marRight w:val="0"/>
      <w:marTop w:val="0"/>
      <w:marBottom w:val="0"/>
      <w:divBdr>
        <w:top w:val="none" w:sz="0" w:space="0" w:color="auto"/>
        <w:left w:val="none" w:sz="0" w:space="0" w:color="auto"/>
        <w:bottom w:val="none" w:sz="0" w:space="0" w:color="auto"/>
        <w:right w:val="none" w:sz="0" w:space="0" w:color="auto"/>
      </w:divBdr>
    </w:div>
    <w:div w:id="9591480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2293</TotalTime>
  <Pages>1</Pages>
  <Words>1449</Words>
  <Characters>8263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Пользователь</cp:lastModifiedBy>
  <cp:revision>84</cp:revision>
  <cp:lastPrinted>2024-06-20T06:48:00Z</cp:lastPrinted>
  <dcterms:created xsi:type="dcterms:W3CDTF">2020-05-14T07:35:00Z</dcterms:created>
  <dcterms:modified xsi:type="dcterms:W3CDTF">2024-06-20T11:55:00Z</dcterms:modified>
</cp:coreProperties>
</file>